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9008" w14:textId="7C68120F" w:rsidR="003E79C2" w:rsidRDefault="003E79C2" w:rsidP="00754909">
      <w:pPr>
        <w:jc w:val="center"/>
        <w:rPr>
          <w:rFonts w:ascii="Times New Roman" w:hAnsi="Times New Roman" w:cs="Times New Roman"/>
          <w:b/>
          <w:bCs/>
        </w:rPr>
      </w:pPr>
    </w:p>
    <w:p w14:paraId="7E78D9E1" w14:textId="3F89C216" w:rsidR="003E79C2" w:rsidRDefault="009465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E44AC43" wp14:editId="24F738EB">
            <wp:simplePos x="0" y="0"/>
            <wp:positionH relativeFrom="column">
              <wp:posOffset>-2270322</wp:posOffset>
            </wp:positionH>
            <wp:positionV relativeFrom="paragraph">
              <wp:posOffset>316842</wp:posOffset>
            </wp:positionV>
            <wp:extent cx="10295349" cy="7188046"/>
            <wp:effectExtent l="4445" t="0" r="0" b="0"/>
            <wp:wrapNone/>
            <wp:docPr id="2541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743" name="Picture 25417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295349" cy="718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C2">
        <w:rPr>
          <w:rFonts w:ascii="Times New Roman" w:hAnsi="Times New Roman" w:cs="Times New Roman"/>
          <w:b/>
          <w:bCs/>
        </w:rPr>
        <w:br w:type="page"/>
      </w:r>
    </w:p>
    <w:p w14:paraId="11BE3FBF" w14:textId="394E0BC8" w:rsidR="0010489A" w:rsidRDefault="009465A4" w:rsidP="0075490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Classroom Layout Justification</w:t>
      </w:r>
    </w:p>
    <w:p w14:paraId="251D73DF" w14:textId="354CB4EF" w:rsidR="009465A4" w:rsidRDefault="00F77559" w:rsidP="002E6D7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designed a classroom layout based on what I know of whole child development and the </w:t>
      </w:r>
      <w:r w:rsidR="002E6D79">
        <w:rPr>
          <w:rFonts w:ascii="Times New Roman" w:hAnsi="Times New Roman" w:cs="Times New Roman"/>
        </w:rPr>
        <w:t xml:space="preserve">standards for early childhood classrooms. </w:t>
      </w:r>
      <w:r w:rsidR="00A5334F">
        <w:rPr>
          <w:rFonts w:ascii="Times New Roman" w:hAnsi="Times New Roman" w:cs="Times New Roman"/>
        </w:rPr>
        <w:t xml:space="preserve">You enter the classroom and are immediately greeted </w:t>
      </w:r>
      <w:r w:rsidR="00CB36B4">
        <w:rPr>
          <w:rFonts w:ascii="Times New Roman" w:hAnsi="Times New Roman" w:cs="Times New Roman"/>
        </w:rPr>
        <w:t>by</w:t>
      </w:r>
      <w:r w:rsidR="00A5334F">
        <w:rPr>
          <w:rFonts w:ascii="Times New Roman" w:hAnsi="Times New Roman" w:cs="Times New Roman"/>
        </w:rPr>
        <w:t xml:space="preserve"> a </w:t>
      </w:r>
      <w:r w:rsidR="00D31080">
        <w:rPr>
          <w:rFonts w:ascii="Times New Roman" w:hAnsi="Times New Roman" w:cs="Times New Roman"/>
        </w:rPr>
        <w:t>wide-open</w:t>
      </w:r>
      <w:r w:rsidR="00A5334F">
        <w:rPr>
          <w:rFonts w:ascii="Times New Roman" w:hAnsi="Times New Roman" w:cs="Times New Roman"/>
        </w:rPr>
        <w:t xml:space="preserve"> space with a view of the whole classroom. </w:t>
      </w:r>
      <w:r w:rsidR="003B4177">
        <w:rPr>
          <w:rFonts w:ascii="Times New Roman" w:hAnsi="Times New Roman" w:cs="Times New Roman"/>
        </w:rPr>
        <w:t xml:space="preserve">To the right of the entrance are individualized cubbies for each of the children to put their </w:t>
      </w:r>
      <w:r w:rsidR="00913DC6">
        <w:rPr>
          <w:rFonts w:ascii="Times New Roman" w:hAnsi="Times New Roman" w:cs="Times New Roman"/>
        </w:rPr>
        <w:t>things</w:t>
      </w:r>
      <w:r w:rsidR="003B4177">
        <w:rPr>
          <w:rFonts w:ascii="Times New Roman" w:hAnsi="Times New Roman" w:cs="Times New Roman"/>
        </w:rPr>
        <w:t xml:space="preserve">. </w:t>
      </w:r>
      <w:r w:rsidR="00913DC6">
        <w:rPr>
          <w:rFonts w:ascii="Times New Roman" w:hAnsi="Times New Roman" w:cs="Times New Roman"/>
        </w:rPr>
        <w:t>The cubbies have their names on them to provide a sense of ownership and belonging. To the left of the entrance is the quiet reading center. There is a soft rug, a couch, and comfy beanbags for the children to relax and look at the books provided on the bookshelf. I also added a lamp to provide soft lighting and a plant to add some nature to the space and fill the gap created by the shelves.</w:t>
      </w:r>
    </w:p>
    <w:p w14:paraId="26F77ED9" w14:textId="06C86CAF" w:rsidR="002B3E26" w:rsidRDefault="002B3E26" w:rsidP="002E6D7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Behind the bookshelves of the quiet area is the block center. I arranged the shelves back to back to provide a separation between the two centers and bring some privacy and quiet to the reading area. There is a rug in the block center for the children to play on. In the layout I included chairs/small furniture in the block area </w:t>
      </w:r>
      <w:r w:rsidR="00056F9D">
        <w:rPr>
          <w:rFonts w:ascii="Times New Roman" w:hAnsi="Times New Roman" w:cs="Times New Roman"/>
        </w:rPr>
        <w:t>just for this lesson plan. Adjacent to the block area is the dramatic play center, with</w:t>
      </w:r>
      <w:r w:rsidR="009305ED">
        <w:rPr>
          <w:rFonts w:ascii="Times New Roman" w:hAnsi="Times New Roman" w:cs="Times New Roman"/>
        </w:rPr>
        <w:t xml:space="preserve"> nothing separating them as they are often intertwined. The dramatic play center includes a climbing structure that can be used in a variety of ways (climbing, sliding, </w:t>
      </w:r>
      <w:r w:rsidR="002F45C7">
        <w:rPr>
          <w:rFonts w:ascii="Times New Roman" w:hAnsi="Times New Roman" w:cs="Times New Roman"/>
        </w:rPr>
        <w:t xml:space="preserve">hiding, etc.) There is also a play kitchen with a table and chairs. There is another shelf that has the provided materials on it. Behind the dramatic play center is the materials closet (only for teachers). </w:t>
      </w:r>
    </w:p>
    <w:p w14:paraId="1F541F91" w14:textId="75095DDF" w:rsidR="002F45C7" w:rsidRDefault="002F45C7" w:rsidP="002E6D7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Behind the toy shelf in the dramatic play center, there is a rug and passage to the door that leads outside. </w:t>
      </w:r>
      <w:r w:rsidR="00EF7172">
        <w:rPr>
          <w:rFonts w:ascii="Times New Roman" w:hAnsi="Times New Roman" w:cs="Times New Roman"/>
        </w:rPr>
        <w:t xml:space="preserve">I made sure that there was a rug and ample space for the children to run in and out as needed. Beside the outside door is the sensory table and art center. I put the sensory and art next to the outside door because those are often messy areas and </w:t>
      </w:r>
      <w:r w:rsidR="004E1101">
        <w:rPr>
          <w:rFonts w:ascii="Times New Roman" w:hAnsi="Times New Roman" w:cs="Times New Roman"/>
        </w:rPr>
        <w:t>natural materials are often used. On the wall in this area is a space to hang children’s artwork.</w:t>
      </w:r>
      <w:r w:rsidR="00E346B1">
        <w:rPr>
          <w:rFonts w:ascii="Times New Roman" w:hAnsi="Times New Roman" w:cs="Times New Roman"/>
        </w:rPr>
        <w:t xml:space="preserve"> There is a large art easel and a large table with enough chairs for all of the children. This table is used for </w:t>
      </w:r>
      <w:r w:rsidR="00F03E74">
        <w:rPr>
          <w:rFonts w:ascii="Times New Roman" w:hAnsi="Times New Roman" w:cs="Times New Roman"/>
        </w:rPr>
        <w:t xml:space="preserve">art projects, science, and snack. I purposefully placed the drinking fountain and sinks next to this area as well, as children will need to wash their hands for snack and messy activities. </w:t>
      </w:r>
      <w:r w:rsidR="00B01877">
        <w:rPr>
          <w:rFonts w:ascii="Times New Roman" w:hAnsi="Times New Roman" w:cs="Times New Roman"/>
        </w:rPr>
        <w:t xml:space="preserve">Right next to the sinks are two bathroom cubicles with toilets and step stools. Each cubicle is closed off only by a short curtain, to provide privacy </w:t>
      </w:r>
      <w:r w:rsidR="00535E6F">
        <w:rPr>
          <w:rFonts w:ascii="Times New Roman" w:hAnsi="Times New Roman" w:cs="Times New Roman"/>
        </w:rPr>
        <w:t>and safety for the children. Next to the bathrooms is a door to the kitchen, where food is prepped for snack and cooking activities. I placed it here so it would be close to the snack table and the sinks.</w:t>
      </w:r>
    </w:p>
    <w:p w14:paraId="30603EE1" w14:textId="71160F46" w:rsidR="00DF779D" w:rsidRPr="00F77559" w:rsidRDefault="00644C0D" w:rsidP="00466E9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curved table that slightly blocks the kitchen door </w:t>
      </w:r>
      <w:r w:rsidR="00410F19">
        <w:rPr>
          <w:rFonts w:ascii="Times New Roman" w:hAnsi="Times New Roman" w:cs="Times New Roman"/>
        </w:rPr>
        <w:t>so that children don’t wander in there. The table is used for small focus groups and has one side where a teacher would sit and a few chairs on the other side for the children. In the center of the room is a large rug. This empty space acts both as an open, accessible passage to areas throughout the room</w:t>
      </w:r>
      <w:r w:rsidR="009E2825">
        <w:rPr>
          <w:rFonts w:ascii="Times New Roman" w:hAnsi="Times New Roman" w:cs="Times New Roman"/>
        </w:rPr>
        <w:t xml:space="preserve"> (as demonstrated by the dashed lines), and as a gathering place for group activities. </w:t>
      </w:r>
      <w:r w:rsidR="00BA2318">
        <w:rPr>
          <w:rFonts w:ascii="Times New Roman" w:hAnsi="Times New Roman" w:cs="Times New Roman"/>
        </w:rPr>
        <w:t xml:space="preserve">I chose this central place for the gathering rug because it will help draw all of the children’s attention when it’s time for them to </w:t>
      </w:r>
      <w:r w:rsidR="00466E93">
        <w:rPr>
          <w:rFonts w:ascii="Times New Roman" w:hAnsi="Times New Roman" w:cs="Times New Roman"/>
        </w:rPr>
        <w:t xml:space="preserve">leave their centers around the room and join the group. </w:t>
      </w:r>
    </w:p>
    <w:p w14:paraId="28DCB757" w14:textId="6873B13A" w:rsidR="00754909" w:rsidRPr="00C60A2B" w:rsidRDefault="00754909" w:rsidP="00754909">
      <w:pPr>
        <w:jc w:val="center"/>
        <w:rPr>
          <w:rFonts w:ascii="Times New Roman" w:hAnsi="Times New Roman" w:cs="Times New Roman"/>
          <w:b/>
          <w:bCs/>
        </w:rPr>
      </w:pPr>
    </w:p>
    <w:sectPr w:rsidR="00754909" w:rsidRPr="00C6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9A"/>
    <w:rsid w:val="00056F9D"/>
    <w:rsid w:val="0010489A"/>
    <w:rsid w:val="00120AB3"/>
    <w:rsid w:val="00235FA4"/>
    <w:rsid w:val="00242B39"/>
    <w:rsid w:val="002A2900"/>
    <w:rsid w:val="002B3E26"/>
    <w:rsid w:val="002E6D79"/>
    <w:rsid w:val="002F45C7"/>
    <w:rsid w:val="003B4177"/>
    <w:rsid w:val="003E79C2"/>
    <w:rsid w:val="00410F19"/>
    <w:rsid w:val="00466E93"/>
    <w:rsid w:val="004E1101"/>
    <w:rsid w:val="00535E6F"/>
    <w:rsid w:val="00644C0D"/>
    <w:rsid w:val="00754909"/>
    <w:rsid w:val="00913DC6"/>
    <w:rsid w:val="009305ED"/>
    <w:rsid w:val="009465A4"/>
    <w:rsid w:val="009E2825"/>
    <w:rsid w:val="00A5334F"/>
    <w:rsid w:val="00B01877"/>
    <w:rsid w:val="00BA2318"/>
    <w:rsid w:val="00C60A2B"/>
    <w:rsid w:val="00CB36B4"/>
    <w:rsid w:val="00CB60D9"/>
    <w:rsid w:val="00D31080"/>
    <w:rsid w:val="00DF779D"/>
    <w:rsid w:val="00E346B1"/>
    <w:rsid w:val="00EF7172"/>
    <w:rsid w:val="00F03E74"/>
    <w:rsid w:val="00F7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7D6B0"/>
  <w15:chartTrackingRefBased/>
  <w15:docId w15:val="{EB1975E4-13F7-ED4E-851D-90343670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Daphne</dc:creator>
  <cp:keywords/>
  <dc:description/>
  <cp:lastModifiedBy>Christensen, Daphne</cp:lastModifiedBy>
  <cp:revision>32</cp:revision>
  <dcterms:created xsi:type="dcterms:W3CDTF">2026-03-25T07:44:00Z</dcterms:created>
  <dcterms:modified xsi:type="dcterms:W3CDTF">2026-03-26T05:26:00Z</dcterms:modified>
</cp:coreProperties>
</file>